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8B86" w14:textId="77777777" w:rsidR="00112E0B" w:rsidRDefault="00112E0B" w:rsidP="00112E0B">
      <w:pPr>
        <w:jc w:val="center"/>
        <w:rPr>
          <w:rFonts w:ascii="Trebuchet MS" w:hAnsi="Trebuchet MS"/>
          <w:b/>
        </w:rPr>
      </w:pPr>
    </w:p>
    <w:p w14:paraId="53F13168" w14:textId="77777777" w:rsidR="003A272F" w:rsidRPr="00A804B9" w:rsidRDefault="003A272F" w:rsidP="00112E0B">
      <w:pPr>
        <w:jc w:val="center"/>
        <w:rPr>
          <w:rFonts w:ascii="Trebuchet MS" w:hAnsi="Trebuchet MS"/>
          <w:b/>
        </w:rPr>
      </w:pPr>
    </w:p>
    <w:tbl>
      <w:tblPr>
        <w:tblpPr w:leftFromText="180" w:rightFromText="180" w:vertAnchor="page" w:horzAnchor="margin" w:tblpY="9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1328"/>
        <w:gridCol w:w="1333"/>
        <w:gridCol w:w="1707"/>
        <w:gridCol w:w="1242"/>
        <w:gridCol w:w="1397"/>
      </w:tblGrid>
      <w:tr w:rsidR="002B16AE" w14:paraId="2E212C64" w14:textId="77777777" w:rsidTr="002B16AE">
        <w:trPr>
          <w:trHeight w:val="648"/>
        </w:trPr>
        <w:tc>
          <w:tcPr>
            <w:tcW w:w="11326" w:type="dxa"/>
            <w:gridSpan w:val="6"/>
            <w:tcBorders>
              <w:top w:val="single" w:sz="12" w:space="0" w:color="auto"/>
              <w:left w:val="single" w:sz="4" w:space="0" w:color="000000"/>
              <w:bottom w:val="double" w:sz="2" w:space="0" w:color="000000"/>
              <w:right w:val="single" w:sz="18" w:space="0" w:color="000000"/>
            </w:tcBorders>
            <w:shd w:val="clear" w:color="auto" w:fill="auto"/>
          </w:tcPr>
          <w:p w14:paraId="6A75B8CE" w14:textId="77777777" w:rsidR="003A272F" w:rsidRPr="002B16AE" w:rsidRDefault="003A272F" w:rsidP="003A272F">
            <w:pPr>
              <w:jc w:val="center"/>
              <w:rPr>
                <w:rFonts w:ascii="Trebuchet MS" w:hAnsi="Trebuchet MS"/>
                <w:b/>
              </w:rPr>
            </w:pPr>
            <w:r w:rsidRPr="002B16AE">
              <w:rPr>
                <w:rFonts w:ascii="Trebuchet MS" w:hAnsi="Trebuchet MS"/>
                <w:b/>
              </w:rPr>
              <w:t>Roles and Responsibilities Check List</w:t>
            </w:r>
          </w:p>
          <w:p w14:paraId="0785ABEC" w14:textId="54489C8C" w:rsidR="002B16AE" w:rsidRPr="003A272F" w:rsidRDefault="003A272F" w:rsidP="003A272F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2"/>
                <w:szCs w:val="22"/>
              </w:rPr>
            </w:pPr>
            <w:r w:rsidRPr="003A272F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 xml:space="preserve">This checklist will help you understand </w:t>
            </w:r>
            <w:r w:rsidR="00067CA6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some</w:t>
            </w:r>
            <w:r w:rsidRPr="003A272F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 xml:space="preserve"> of the roles and responsibilities you will encounter as an online graduate student.  </w:t>
            </w:r>
            <w:r w:rsidR="00067CA6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L</w:t>
            </w:r>
            <w:r w:rsidRPr="003A272F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ocate the person at your university and fill in their name and email address to help you when the time comes.</w:t>
            </w:r>
          </w:p>
        </w:tc>
      </w:tr>
      <w:tr w:rsidR="00112E0B" w14:paraId="0C57244C" w14:textId="77777777" w:rsidTr="00112E0B">
        <w:trPr>
          <w:trHeight w:val="648"/>
        </w:trPr>
        <w:tc>
          <w:tcPr>
            <w:tcW w:w="4319" w:type="dxa"/>
            <w:tcBorders>
              <w:top w:val="single" w:sz="12" w:space="0" w:color="auto"/>
              <w:left w:val="single" w:sz="4" w:space="0" w:color="000000"/>
              <w:bottom w:val="double" w:sz="2" w:space="0" w:color="000000"/>
              <w:right w:val="none" w:sz="6" w:space="0" w:color="auto"/>
            </w:tcBorders>
            <w:shd w:val="clear" w:color="auto" w:fill="005879"/>
          </w:tcPr>
          <w:p w14:paraId="53BF5D55" w14:textId="77777777" w:rsidR="00112E0B" w:rsidRDefault="00112E0B" w:rsidP="00112E0B">
            <w:pPr>
              <w:pStyle w:val="TableParagraph"/>
              <w:kinsoku w:val="0"/>
              <w:overflowPunct w:val="0"/>
              <w:spacing w:before="195"/>
              <w:ind w:left="107"/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Role/Responsibilities/ Support</w:t>
            </w:r>
          </w:p>
        </w:tc>
        <w:tc>
          <w:tcPr>
            <w:tcW w:w="1328" w:type="dxa"/>
            <w:tcBorders>
              <w:top w:val="single" w:sz="12" w:space="0" w:color="auto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005879"/>
          </w:tcPr>
          <w:p w14:paraId="6F6C74EC" w14:textId="77777777" w:rsidR="00112E0B" w:rsidRDefault="00112E0B" w:rsidP="00112E0B">
            <w:pPr>
              <w:pStyle w:val="TableParagraph"/>
              <w:kinsoku w:val="0"/>
              <w:overflowPunct w:val="0"/>
              <w:spacing w:before="92"/>
              <w:rPr>
                <w:rFonts w:ascii="Trebuchet MS" w:hAnsi="Trebuchet MS" w:cs="Trebuchet MS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19"/>
                <w:szCs w:val="19"/>
              </w:rPr>
              <w:t>Support Staff</w:t>
            </w:r>
          </w:p>
        </w:tc>
        <w:tc>
          <w:tcPr>
            <w:tcW w:w="1333" w:type="dxa"/>
            <w:tcBorders>
              <w:top w:val="single" w:sz="12" w:space="0" w:color="auto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005879"/>
          </w:tcPr>
          <w:p w14:paraId="2ECE62EB" w14:textId="77777777" w:rsidR="00112E0B" w:rsidRDefault="00112E0B" w:rsidP="00112E0B">
            <w:pPr>
              <w:pStyle w:val="TableParagraph"/>
              <w:kinsoku w:val="0"/>
              <w:overflowPunct w:val="0"/>
              <w:spacing w:before="92"/>
              <w:ind w:left="253" w:hanging="92"/>
              <w:jc w:val="center"/>
              <w:rPr>
                <w:rFonts w:ascii="Trebuchet MS" w:hAnsi="Trebuchet MS" w:cs="Trebuchet MS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19"/>
                <w:szCs w:val="19"/>
              </w:rPr>
              <w:t>Committee Members</w:t>
            </w:r>
          </w:p>
        </w:tc>
        <w:tc>
          <w:tcPr>
            <w:tcW w:w="1707" w:type="dxa"/>
            <w:tcBorders>
              <w:top w:val="single" w:sz="12" w:space="0" w:color="auto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005879"/>
          </w:tcPr>
          <w:p w14:paraId="3EB59B7A" w14:textId="77777777" w:rsidR="00112E0B" w:rsidRDefault="00112E0B" w:rsidP="00112E0B">
            <w:pPr>
              <w:pStyle w:val="TableParagraph"/>
              <w:kinsoku w:val="0"/>
              <w:overflowPunct w:val="0"/>
              <w:spacing w:before="14" w:line="228" w:lineRule="auto"/>
              <w:ind w:left="174" w:right="174"/>
              <w:jc w:val="center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Academic Advisor/</w:t>
            </w:r>
          </w:p>
          <w:p w14:paraId="581A6372" w14:textId="77777777" w:rsidR="00112E0B" w:rsidRDefault="00112E0B" w:rsidP="00112E0B">
            <w:pPr>
              <w:pStyle w:val="TableParagraph"/>
              <w:kinsoku w:val="0"/>
              <w:overflowPunct w:val="0"/>
              <w:spacing w:line="202" w:lineRule="exact"/>
              <w:ind w:left="174" w:right="174"/>
              <w:jc w:val="center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Major Professor</w:t>
            </w:r>
          </w:p>
        </w:tc>
        <w:tc>
          <w:tcPr>
            <w:tcW w:w="1242" w:type="dxa"/>
            <w:tcBorders>
              <w:top w:val="single" w:sz="12" w:space="0" w:color="auto"/>
              <w:left w:val="none" w:sz="6" w:space="0" w:color="auto"/>
              <w:bottom w:val="double" w:sz="2" w:space="0" w:color="000000"/>
              <w:right w:val="none" w:sz="6" w:space="0" w:color="auto"/>
            </w:tcBorders>
            <w:shd w:val="clear" w:color="auto" w:fill="005879"/>
          </w:tcPr>
          <w:p w14:paraId="0765FB3D" w14:textId="77777777" w:rsidR="00112E0B" w:rsidRDefault="00112E0B" w:rsidP="00112E0B">
            <w:pPr>
              <w:pStyle w:val="TableParagraph"/>
              <w:kinsoku w:val="0"/>
              <w:overflowPunct w:val="0"/>
              <w:spacing w:before="14" w:line="228" w:lineRule="auto"/>
              <w:ind w:left="174" w:right="174"/>
              <w:jc w:val="center"/>
              <w:rPr>
                <w:rFonts w:ascii="Trebuchet MS" w:hAnsi="Trebuchet MS" w:cs="Trebuchet MS"/>
                <w:b/>
                <w:bCs/>
                <w:color w:val="FFFFFF"/>
                <w:w w:val="105"/>
                <w:sz w:val="18"/>
                <w:szCs w:val="18"/>
              </w:rPr>
            </w:pPr>
            <w:r w:rsidRPr="00241045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Graduate</w:t>
            </w: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19"/>
                <w:szCs w:val="1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FFFF"/>
                <w:w w:val="110"/>
                <w:sz w:val="19"/>
                <w:szCs w:val="19"/>
              </w:rPr>
              <w:t>Director</w:t>
            </w:r>
          </w:p>
        </w:tc>
        <w:tc>
          <w:tcPr>
            <w:tcW w:w="1397" w:type="dxa"/>
            <w:tcBorders>
              <w:top w:val="single" w:sz="12" w:space="0" w:color="auto"/>
              <w:left w:val="none" w:sz="6" w:space="0" w:color="auto"/>
              <w:bottom w:val="double" w:sz="2" w:space="0" w:color="000000"/>
              <w:right w:val="single" w:sz="18" w:space="0" w:color="000000"/>
            </w:tcBorders>
            <w:shd w:val="clear" w:color="auto" w:fill="005879"/>
          </w:tcPr>
          <w:p w14:paraId="6E63F912" w14:textId="77777777" w:rsidR="00112E0B" w:rsidRDefault="00112E0B" w:rsidP="00112E0B">
            <w:pPr>
              <w:pStyle w:val="TableParagraph"/>
              <w:kinsoku w:val="0"/>
              <w:overflowPunct w:val="0"/>
              <w:spacing w:before="92"/>
              <w:ind w:left="297" w:hanging="56"/>
              <w:rPr>
                <w:rFonts w:ascii="Trebuchet MS" w:hAnsi="Trebuchet MS" w:cs="Trebuchet MS"/>
                <w:b/>
                <w:bCs/>
                <w:color w:val="FFFFFF"/>
                <w:w w:val="110"/>
                <w:sz w:val="19"/>
                <w:szCs w:val="19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105"/>
                <w:sz w:val="19"/>
                <w:szCs w:val="19"/>
              </w:rPr>
              <w:t>Student</w:t>
            </w:r>
          </w:p>
        </w:tc>
      </w:tr>
      <w:tr w:rsidR="00112E0B" w14:paraId="0D9DBFB0" w14:textId="77777777" w:rsidTr="00112E0B">
        <w:trPr>
          <w:trHeight w:val="327"/>
        </w:trPr>
        <w:tc>
          <w:tcPr>
            <w:tcW w:w="4319" w:type="dxa"/>
            <w:tcBorders>
              <w:top w:val="double" w:sz="2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06183BB9" w14:textId="77777777" w:rsidR="00112E0B" w:rsidRDefault="00112E0B" w:rsidP="00112E0B">
            <w:pPr>
              <w:pStyle w:val="TableParagraph"/>
              <w:kinsoku w:val="0"/>
              <w:overflowPunct w:val="0"/>
              <w:spacing w:before="41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Admissions information</w:t>
            </w:r>
          </w:p>
        </w:tc>
        <w:tc>
          <w:tcPr>
            <w:tcW w:w="1328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B7DFF4" w14:textId="77777777" w:rsidR="00112E0B" w:rsidRPr="00A804B9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1772E0" w14:textId="77777777" w:rsidR="00112E0B" w:rsidRPr="00A804B9" w:rsidRDefault="00112E0B" w:rsidP="00112E0B">
            <w:pPr>
              <w:pStyle w:val="TableParagraph"/>
              <w:kinsoku w:val="0"/>
              <w:overflowPunct w:val="0"/>
              <w:spacing w:before="4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9ED00B" w14:textId="77777777" w:rsidR="00112E0B" w:rsidRPr="00A804B9" w:rsidRDefault="00112E0B" w:rsidP="00112E0B">
            <w:pPr>
              <w:pStyle w:val="TableParagraph"/>
              <w:kinsoku w:val="0"/>
              <w:overflowPunct w:val="0"/>
              <w:spacing w:before="4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A01994" w14:textId="77777777" w:rsidR="00112E0B" w:rsidRPr="00A804B9" w:rsidRDefault="00112E0B" w:rsidP="00112E0B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69020599" w14:textId="77777777" w:rsidR="00112E0B" w:rsidRPr="00A804B9" w:rsidRDefault="00112E0B" w:rsidP="00112E0B">
            <w:pPr>
              <w:pStyle w:val="TableParagraph"/>
              <w:kinsoku w:val="0"/>
              <w:overflowPunct w:val="0"/>
              <w:spacing w:before="47"/>
              <w:ind w:right="622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2E0B" w14:paraId="49EA1D8B" w14:textId="77777777" w:rsidTr="00112E0B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77CF7523" w14:textId="77777777" w:rsidR="00112E0B" w:rsidRDefault="00112E0B" w:rsidP="00112E0B">
            <w:pPr>
              <w:pStyle w:val="TableParagraph"/>
              <w:kinsoku w:val="0"/>
              <w:overflowPunct w:val="0"/>
              <w:spacing w:before="41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Provide university resource information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CCDB460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8DC009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B0CE82C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9339DB9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2C36B5D3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right="622"/>
              <w:jc w:val="right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445A22A1" w14:textId="77777777" w:rsidTr="00112E0B">
        <w:trPr>
          <w:trHeight w:val="484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357C38AF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Upon admission: assign major professor / faculty advisor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976D95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53EF6E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152401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131A6B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11E975D5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 w:right="622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1EED5D87" w14:textId="77777777" w:rsidTr="00112E0B">
        <w:trPr>
          <w:trHeight w:val="475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50EF4172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 student regarding class schedule prior to each semester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AE8CC8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45B8A62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6D88E25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CD1F24B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6D48DA58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15B57A27" w14:textId="77777777" w:rsidTr="00112E0B">
        <w:trPr>
          <w:trHeight w:val="484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1329CBC1" w14:textId="77777777" w:rsidR="00112E0B" w:rsidRDefault="00112E0B" w:rsidP="00112E0B">
            <w:pPr>
              <w:pStyle w:val="TableParagraph"/>
              <w:kinsoku w:val="0"/>
              <w:overflowPunct w:val="0"/>
              <w:spacing w:before="41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 student regarding which classes to take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57A5812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9183C8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6794FF2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6FCCAE9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1B012357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555F7382" w14:textId="77777777" w:rsidTr="00112E0B">
        <w:trPr>
          <w:trHeight w:val="467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6E1BF0D3" w14:textId="77777777" w:rsidR="00112E0B" w:rsidRDefault="00112E0B" w:rsidP="00112E0B">
            <w:pPr>
              <w:pStyle w:val="TableParagraph"/>
              <w:kinsoku w:val="0"/>
              <w:overflowPunct w:val="0"/>
              <w:spacing w:before="36" w:line="206" w:lineRule="exact"/>
              <w:ind w:left="105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Enroll student into Great Plains IDEA courses through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Global Campus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0F2B382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DD4896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9366B78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7C5D7A6" w14:textId="77777777" w:rsidR="00112E0B" w:rsidRPr="00E03DC5" w:rsidRDefault="00112E0B" w:rsidP="00112E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3BEEDB4A" w14:textId="77777777" w:rsidR="00112E0B" w:rsidRPr="00E03DC5" w:rsidRDefault="00112E0B" w:rsidP="00112E0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05B4A41F" w14:textId="77777777" w:rsidTr="00112E0B">
        <w:trPr>
          <w:trHeight w:val="475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49DF22F5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 w:right="4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 student on planning and completing Program of Study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04CFDF4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4B73129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2E5E296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8327586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02D37824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016F2BB6" w14:textId="77777777" w:rsidTr="00112E0B">
        <w:trPr>
          <w:trHeight w:val="475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7E08DEBA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 w:right="4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 Program of Study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5556F83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9A3B927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02C85D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ACD5E4B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43A73A2A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76D6153A" w14:textId="77777777" w:rsidTr="00112E0B">
        <w:trPr>
          <w:trHeight w:val="475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20EC9F6A" w14:textId="77777777" w:rsidR="00112E0B" w:rsidRDefault="00112E0B" w:rsidP="00112E0B">
            <w:pPr>
              <w:pStyle w:val="TableParagraph"/>
              <w:kinsoku w:val="0"/>
              <w:overflowPunct w:val="0"/>
              <w:spacing w:before="40" w:line="204" w:lineRule="auto"/>
              <w:ind w:left="1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Consult with student on selection of committee members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0AC6520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0B043C5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524B52B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C4717A0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5E622945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6B217FC6" w14:textId="77777777" w:rsidTr="00112E0B">
        <w:trPr>
          <w:trHeight w:val="890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0DF9581F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 w:right="4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 student about culminating experience. [Acknowledgement letter early in the program then reminder of the process in the semester before the exam.]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1B64F17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A04F72E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B8B60AC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D0892D4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</w:tcPr>
          <w:p w14:paraId="2CF5C208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7D1A747F" w14:textId="77777777" w:rsidTr="00112E0B">
        <w:trPr>
          <w:trHeight w:val="341"/>
        </w:trPr>
        <w:tc>
          <w:tcPr>
            <w:tcW w:w="43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F2FCB15" w14:textId="77777777" w:rsidR="00112E0B" w:rsidRDefault="00112E0B" w:rsidP="00112E0B">
            <w:pPr>
              <w:pStyle w:val="TableParagraph"/>
              <w:kinsoku w:val="0"/>
              <w:overflowPunct w:val="0"/>
              <w:spacing w:before="39" w:line="204" w:lineRule="auto"/>
              <w:ind w:left="105" w:right="40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 the program of study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78EE414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D0D26B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9253614" w14:textId="77777777" w:rsidR="00112E0B" w:rsidRPr="00E03DC5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398639F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</w:tcPr>
          <w:p w14:paraId="6832BA1A" w14:textId="77777777" w:rsidR="00112E0B" w:rsidRDefault="00112E0B" w:rsidP="00112E0B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1"/>
        <w:gridCol w:w="1350"/>
        <w:gridCol w:w="1260"/>
        <w:gridCol w:w="1710"/>
        <w:gridCol w:w="1260"/>
        <w:gridCol w:w="1440"/>
      </w:tblGrid>
      <w:tr w:rsidR="00112E0B" w14:paraId="6C82A338" w14:textId="77777777" w:rsidTr="00112E0B">
        <w:trPr>
          <w:trHeight w:val="459"/>
        </w:trPr>
        <w:tc>
          <w:tcPr>
            <w:tcW w:w="4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7AF43268" w14:textId="77777777" w:rsidR="00112E0B" w:rsidRDefault="00112E0B" w:rsidP="00A01871">
            <w:pPr>
              <w:pStyle w:val="TableParagraph"/>
              <w:kinsoku w:val="0"/>
              <w:overflowPunct w:val="0"/>
              <w:spacing w:before="33" w:line="356" w:lineRule="exact"/>
              <w:ind w:left="1055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E X A M</w:t>
            </w:r>
          </w:p>
        </w:tc>
        <w:tc>
          <w:tcPr>
            <w:tcW w:w="3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053EACCE" w14:textId="77777777" w:rsidR="00112E0B" w:rsidRDefault="00112E0B" w:rsidP="00A01871">
            <w:pPr>
              <w:pStyle w:val="TableParagraph"/>
              <w:kinsoku w:val="0"/>
              <w:overflowPunct w:val="0"/>
              <w:spacing w:before="17" w:line="206" w:lineRule="auto"/>
              <w:ind w:left="92" w:right="9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Prepares paperwork for approval for final examination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781966" w14:textId="77777777" w:rsidR="00112E0B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735199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0E1182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C2612D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6716B09F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6FFFE544" w14:textId="77777777" w:rsidTr="00112E0B">
        <w:trPr>
          <w:trHeight w:val="394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6ABC84EA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5D4402A9" w14:textId="77777777" w:rsidR="00112E0B" w:rsidRDefault="00112E0B" w:rsidP="00A01871">
            <w:pPr>
              <w:pStyle w:val="TableParagraph"/>
              <w:kinsoku w:val="0"/>
              <w:overflowPunct w:val="0"/>
              <w:spacing w:before="82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Emails the final exam to student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6FEB0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571FE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F2DEC3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58AF3E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4C478D2D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39281058" w14:textId="77777777" w:rsidTr="00112E0B">
        <w:trPr>
          <w:trHeight w:val="454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470B4D73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17A71669" w14:textId="77777777" w:rsidR="00112E0B" w:rsidRDefault="00112E0B" w:rsidP="00A01871">
            <w:pPr>
              <w:pStyle w:val="TableParagraph"/>
              <w:kinsoku w:val="0"/>
              <w:overflowPunct w:val="0"/>
              <w:spacing w:before="17" w:line="204" w:lineRule="auto"/>
              <w:ind w:left="92" w:right="2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Collects and distributes completed exam to committee members for assessment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1387A0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46B190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1689C7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B05BB9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6ABB93F5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7853D50C" w14:textId="77777777" w:rsidTr="00112E0B">
        <w:trPr>
          <w:trHeight w:val="435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5107E0DA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14:paraId="3649DFB7" w14:textId="77777777" w:rsidR="00112E0B" w:rsidRDefault="00112E0B" w:rsidP="00A01871">
            <w:pPr>
              <w:pStyle w:val="TableParagraph"/>
              <w:kinsoku w:val="0"/>
              <w:overflowPunct w:val="0"/>
              <w:spacing w:before="14" w:line="206" w:lineRule="exact"/>
              <w:ind w:left="92" w:right="4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Reviews and assesses exam / conducts oral if required by program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184520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20A7B3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CE7E61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D32EEC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14:paraId="44BBEBDA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2EEBBED4" w14:textId="77777777" w:rsidTr="00112E0B">
        <w:trPr>
          <w:trHeight w:val="432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432118CF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 w14:paraId="67C182F5" w14:textId="77777777" w:rsidR="00112E0B" w:rsidRDefault="00112E0B" w:rsidP="00A01871">
            <w:pPr>
              <w:pStyle w:val="TableParagraph"/>
              <w:kinsoku w:val="0"/>
              <w:overflowPunct w:val="0"/>
              <w:spacing w:before="14" w:line="206" w:lineRule="exact"/>
              <w:ind w:left="92" w:right="1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Communicates results of exam to student (discusses rewrite if appropriate)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5C9CEF8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A15AB08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C4F0875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F042CF9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7E3E1655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66ED1D56" w14:textId="77777777" w:rsidTr="00112E0B">
        <w:trPr>
          <w:trHeight w:val="360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25049FE9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 w14:paraId="3D777FC4" w14:textId="77777777" w:rsidR="00112E0B" w:rsidRDefault="00112E0B" w:rsidP="00A01871">
            <w:pPr>
              <w:pStyle w:val="TableParagraph"/>
              <w:kinsoku w:val="0"/>
              <w:overflowPunct w:val="0"/>
              <w:spacing w:before="68"/>
              <w:ind w:left="8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 ballot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C6D5F0A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AE3DE7E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2DB7C24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9362801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7DA9674E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 w:right="627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  <w:tr w:rsidR="00112E0B" w14:paraId="1524BE5D" w14:textId="77777777" w:rsidTr="00112E0B">
        <w:trPr>
          <w:trHeight w:val="379"/>
        </w:trPr>
        <w:tc>
          <w:tcPr>
            <w:tcW w:w="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C96F"/>
            <w:textDirection w:val="btLr"/>
          </w:tcPr>
          <w:p w14:paraId="318B4BC7" w14:textId="77777777" w:rsidR="00112E0B" w:rsidRDefault="00112E0B" w:rsidP="00A01871">
            <w:pPr>
              <w:pStyle w:val="BodyText"/>
              <w:kinsoku w:val="0"/>
              <w:overflowPunct w:val="0"/>
              <w:spacing w:before="8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5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7E6DB79" w14:textId="77777777" w:rsidR="00112E0B" w:rsidRDefault="00112E0B" w:rsidP="00A01871">
            <w:pPr>
              <w:pStyle w:val="TableParagraph"/>
              <w:kinsoku w:val="0"/>
              <w:overflowPunct w:val="0"/>
              <w:spacing w:before="75"/>
              <w:ind w:left="9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Submit ballot to Graduate School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E7E840D" w14:textId="77777777" w:rsidR="00112E0B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69CD16B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1AE8E3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8651F55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2" w:space="0" w:color="auto"/>
            </w:tcBorders>
          </w:tcPr>
          <w:p w14:paraId="5A6FFC09" w14:textId="77777777" w:rsidR="00112E0B" w:rsidRPr="00E03DC5" w:rsidRDefault="00112E0B" w:rsidP="00A01871">
            <w:pPr>
              <w:pStyle w:val="TableParagraph"/>
              <w:kinsoku w:val="0"/>
              <w:overflowPunct w:val="0"/>
              <w:spacing w:before="47"/>
              <w:ind w:left="14"/>
              <w:jc w:val="center"/>
              <w:rPr>
                <w:rFonts w:ascii="Calibri" w:hAnsi="Calibri" w:cs="Calibri"/>
                <w:b/>
                <w:bCs/>
                <w:w w:val="108"/>
                <w:sz w:val="20"/>
                <w:szCs w:val="20"/>
              </w:rPr>
            </w:pPr>
          </w:p>
        </w:tc>
      </w:tr>
    </w:tbl>
    <w:p w14:paraId="3DA7A823" w14:textId="77777777" w:rsidR="00B65CF7" w:rsidRDefault="00B65CF7" w:rsidP="00112E0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838"/>
        <w:gridCol w:w="1350"/>
        <w:gridCol w:w="1260"/>
        <w:gridCol w:w="1710"/>
        <w:gridCol w:w="1260"/>
        <w:gridCol w:w="1437"/>
      </w:tblGrid>
      <w:tr w:rsidR="00112E0B" w14:paraId="33264898" w14:textId="77777777" w:rsidTr="00112E0B">
        <w:trPr>
          <w:trHeight w:val="454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63EA22F3" w14:textId="77777777" w:rsidR="00112E0B" w:rsidRDefault="00112E0B" w:rsidP="00A01871">
            <w:pPr>
              <w:pStyle w:val="TableParagraph"/>
              <w:kinsoku w:val="0"/>
              <w:overflowPunct w:val="0"/>
              <w:spacing w:before="23" w:line="358" w:lineRule="exact"/>
              <w:ind w:left="113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12E0B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THESIS / Report/Project 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284BB51F" w14:textId="77777777" w:rsidR="00112E0B" w:rsidRDefault="00112E0B" w:rsidP="00A01871">
            <w:pPr>
              <w:pStyle w:val="TableParagraph"/>
              <w:kinsoku w:val="0"/>
              <w:overflowPunct w:val="0"/>
              <w:spacing w:before="36" w:line="206" w:lineRule="exact"/>
              <w:ind w:left="124" w:right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Advise student on the development of the thesis / report / project proposal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B702EDD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9C2D4DD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26CF06F" w14:textId="77777777" w:rsidR="00112E0B" w:rsidRDefault="00112E0B" w:rsidP="00A01871">
            <w:pPr>
              <w:pStyle w:val="TableParagraph"/>
              <w:kinsoku w:val="0"/>
              <w:overflowPunct w:val="0"/>
              <w:spacing w:line="242" w:lineRule="exact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850BD7A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1C819B0F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7925C290" w14:textId="77777777" w:rsidTr="00112E0B">
        <w:trPr>
          <w:trHeight w:val="439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5EBBC742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64D81939" w14:textId="77777777" w:rsidR="00112E0B" w:rsidRDefault="00112E0B" w:rsidP="00A01871">
            <w:pPr>
              <w:pStyle w:val="TableParagraph"/>
              <w:kinsoku w:val="0"/>
              <w:overflowPunct w:val="0"/>
              <w:spacing w:before="20" w:line="208" w:lineRule="exact"/>
              <w:ind w:left="124" w:right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Proposal meeting for approval of thesis/ report / project proposal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4C8F46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215C08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4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7D44C16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2677D624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5E5EE28A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136CD37B" w14:textId="77777777" w:rsidTr="00112E0B">
        <w:trPr>
          <w:trHeight w:val="439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38A606DF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54627CE4" w14:textId="77777777" w:rsidR="00112E0B" w:rsidRDefault="00112E0B" w:rsidP="00A01871">
            <w:pPr>
              <w:pStyle w:val="TableParagraph"/>
              <w:kinsoku w:val="0"/>
              <w:overflowPunct w:val="0"/>
              <w:spacing w:before="20" w:line="208" w:lineRule="exact"/>
              <w:ind w:left="124" w:right="2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Guide student in writing thesis / report / project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15E1589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16D1962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4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173C508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15A8445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18912609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70456C27" w14:textId="77777777" w:rsidTr="00112E0B">
        <w:trPr>
          <w:trHeight w:val="442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50F9CF9A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1A9E3072" w14:textId="77777777" w:rsidR="00112E0B" w:rsidRDefault="00112E0B" w:rsidP="00A01871">
            <w:pPr>
              <w:pStyle w:val="TableParagraph"/>
              <w:kinsoku w:val="0"/>
              <w:overflowPunct w:val="0"/>
              <w:spacing w:before="18" w:line="210" w:lineRule="exact"/>
              <w:ind w:left="124" w:right="23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Conduct final defense of thesis / report / project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1B555AA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4A422D6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4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7D961E8" w14:textId="77777777" w:rsidR="00112E0B" w:rsidRDefault="00112E0B" w:rsidP="00A01871">
            <w:pPr>
              <w:pStyle w:val="TableParagraph"/>
              <w:kinsoku w:val="0"/>
              <w:overflowPunct w:val="0"/>
              <w:spacing w:before="5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98DC5EB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0EEE8A89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6416C6BF" w14:textId="77777777" w:rsidTr="00112E0B">
        <w:trPr>
          <w:trHeight w:val="439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325311D3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37DF96A8" w14:textId="77777777" w:rsidR="00112E0B" w:rsidRDefault="00112E0B" w:rsidP="00A01871">
            <w:pPr>
              <w:pStyle w:val="TableParagraph"/>
              <w:kinsoku w:val="0"/>
              <w:overflowPunct w:val="0"/>
              <w:spacing w:before="17" w:line="208" w:lineRule="exact"/>
              <w:ind w:left="124" w:right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 for approval of final thesis / report / project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7A37E0E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6279C73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4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68A9DEE9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7D989A7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8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4F82B2EB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55F44E40" w14:textId="77777777" w:rsidTr="00112E0B">
        <w:trPr>
          <w:trHeight w:val="439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12" w:space="0" w:color="auto"/>
            </w:tcBorders>
            <w:shd w:val="clear" w:color="auto" w:fill="F78D28"/>
            <w:textDirection w:val="btLr"/>
          </w:tcPr>
          <w:p w14:paraId="58D3845F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000000"/>
            </w:tcBorders>
          </w:tcPr>
          <w:p w14:paraId="458A1B6F" w14:textId="77777777" w:rsidR="00112E0B" w:rsidRDefault="00112E0B" w:rsidP="00A01871">
            <w:pPr>
              <w:pStyle w:val="TableParagraph"/>
              <w:kinsoku w:val="0"/>
              <w:overflowPunct w:val="0"/>
              <w:spacing w:before="17" w:line="208" w:lineRule="exact"/>
              <w:ind w:left="124" w:right="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Submit ballot for thesis / report option to Graduate School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E4B52E1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AB76E9D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A1B2D97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3FB0C84E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14:paraId="7C0138FD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0B" w14:paraId="495EE8D5" w14:textId="77777777" w:rsidTr="00112E0B">
        <w:trPr>
          <w:trHeight w:val="600"/>
        </w:trPr>
        <w:tc>
          <w:tcPr>
            <w:tcW w:w="446" w:type="dxa"/>
            <w:vMerge/>
            <w:tcBorders>
              <w:top w:val="nil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78D28"/>
            <w:textDirection w:val="btLr"/>
          </w:tcPr>
          <w:p w14:paraId="186ACF55" w14:textId="77777777" w:rsidR="00112E0B" w:rsidRDefault="00112E0B" w:rsidP="00A01871">
            <w:pPr>
              <w:pStyle w:val="BodyText"/>
              <w:kinsoku w:val="0"/>
              <w:overflowPunct w:val="0"/>
              <w:rPr>
                <w:rFonts w:ascii="Segoe UI Semibold" w:hAnsi="Segoe UI Semibold" w:cs="Segoe UI Semibold"/>
                <w:b/>
                <w:bCs/>
                <w:sz w:val="2"/>
                <w:szCs w:val="2"/>
              </w:rPr>
            </w:pPr>
          </w:p>
        </w:tc>
        <w:tc>
          <w:tcPr>
            <w:tcW w:w="383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54A0C0CD" w14:textId="77777777" w:rsidR="00112E0B" w:rsidRDefault="00112E0B" w:rsidP="00A01871">
            <w:pPr>
              <w:pStyle w:val="TableParagraph"/>
              <w:kinsoku w:val="0"/>
              <w:overflowPunct w:val="0"/>
              <w:spacing w:before="20" w:line="206" w:lineRule="auto"/>
              <w:ind w:left="124" w:right="38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Submit thesis / report to appropriate university database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61158E8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28C8D5A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4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517A410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7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6FDE902" w14:textId="77777777" w:rsidR="00112E0B" w:rsidRDefault="00112E0B" w:rsidP="00A01871">
            <w:pPr>
              <w:pStyle w:val="TableParagraph"/>
              <w:kinsoku w:val="0"/>
              <w:overflowPunct w:val="0"/>
              <w:spacing w:before="3"/>
              <w:ind w:left="48"/>
              <w:jc w:val="center"/>
              <w:rPr>
                <w:rFonts w:ascii="Calibri" w:hAnsi="Calibri" w:cs="Calibri"/>
                <w:b/>
                <w:bCs/>
                <w:w w:val="104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75E0BA7B" w14:textId="77777777" w:rsidR="00112E0B" w:rsidRDefault="00112E0B" w:rsidP="00A0187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71FCD" w14:textId="77777777" w:rsidR="00112E0B" w:rsidRDefault="00112E0B" w:rsidP="00112E0B"/>
    <w:sectPr w:rsidR="00112E0B" w:rsidSect="00112E0B">
      <w:pgSz w:w="12240" w:h="15840"/>
      <w:pgMar w:top="446" w:right="302" w:bottom="274" w:left="3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A1AE9"/>
    <w:multiLevelType w:val="hybridMultilevel"/>
    <w:tmpl w:val="4814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2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0B"/>
    <w:rsid w:val="00067CA6"/>
    <w:rsid w:val="00112E0B"/>
    <w:rsid w:val="002B16AE"/>
    <w:rsid w:val="003A272F"/>
    <w:rsid w:val="00457BB3"/>
    <w:rsid w:val="00B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F820"/>
  <w15:chartTrackingRefBased/>
  <w15:docId w15:val="{A8F2213E-5EA7-44A3-BCCC-6FE9996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2E0B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2E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12E0B"/>
    <w:rPr>
      <w:rFonts w:ascii="Segoe UI Semilight" w:hAnsi="Segoe UI Semilight" w:cs="Segoe UI Semi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2E0B"/>
    <w:rPr>
      <w:rFonts w:ascii="Segoe UI Semilight" w:eastAsiaTheme="minorEastAsia" w:hAnsi="Segoe UI Semilight" w:cs="Segoe UI Semi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03CCD3613F549B1D4147CF0BC5F7F" ma:contentTypeVersion="16" ma:contentTypeDescription="Create a new document." ma:contentTypeScope="" ma:versionID="68dd5ce5b21ed3e369aa8453dc358bd4">
  <xsd:schema xmlns:xsd="http://www.w3.org/2001/XMLSchema" xmlns:xs="http://www.w3.org/2001/XMLSchema" xmlns:p="http://schemas.microsoft.com/office/2006/metadata/properties" xmlns:ns2="f67ce62e-01c8-4c7a-89e7-fec75561388b" xmlns:ns3="45e9d58a-cef1-4a02-a9e9-ffb6446518d0" targetNamespace="http://schemas.microsoft.com/office/2006/metadata/properties" ma:root="true" ma:fieldsID="8f21528ee79a8757d4ecd73cfcffbfc4" ns2:_="" ns3:_="">
    <xsd:import namespace="f67ce62e-01c8-4c7a-89e7-fec75561388b"/>
    <xsd:import namespace="45e9d58a-cef1-4a02-a9e9-ffb644651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e62e-01c8-4c7a-89e7-fec75561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fa0fd-5ee0-409e-9d14-636fcef3bd1b}" ma:internalName="TaxCatchAll" ma:showField="CatchAllData" ma:web="f67ce62e-01c8-4c7a-89e7-fec755613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9d58a-cef1-4a02-a9e9-ffb644651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e9d58a-cef1-4a02-a9e9-ffb6446518d0">
      <Terms xmlns="http://schemas.microsoft.com/office/infopath/2007/PartnerControls"/>
    </lcf76f155ced4ddcb4097134ff3c332f>
    <TaxCatchAll xmlns="f67ce62e-01c8-4c7a-89e7-fec75561388b" xsi:nil="true"/>
  </documentManagement>
</p:properties>
</file>

<file path=customXml/itemProps1.xml><?xml version="1.0" encoding="utf-8"?>
<ds:datastoreItem xmlns:ds="http://schemas.openxmlformats.org/officeDocument/2006/customXml" ds:itemID="{BE006FBB-6FBF-4788-8BF9-4B88BA349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DB575-D4A8-4534-9E36-A9D5D735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ce62e-01c8-4c7a-89e7-fec75561388b"/>
    <ds:schemaRef ds:uri="45e9d58a-cef1-4a02-a9e9-ffb644651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D995E-78C2-44E0-8B71-65583CDA2A01}">
  <ds:schemaRefs>
    <ds:schemaRef ds:uri="http://schemas.microsoft.com/office/2006/metadata/properties"/>
    <ds:schemaRef ds:uri="http://schemas.microsoft.com/office/infopath/2007/PartnerControls"/>
    <ds:schemaRef ds:uri="45e9d58a-cef1-4a02-a9e9-ffb6446518d0"/>
    <ds:schemaRef ds:uri="f67ce62e-01c8-4c7a-89e7-fec755613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Ohmes</dc:creator>
  <cp:keywords/>
  <dc:description/>
  <cp:lastModifiedBy>Kathryn Harth</cp:lastModifiedBy>
  <cp:revision>5</cp:revision>
  <dcterms:created xsi:type="dcterms:W3CDTF">2020-03-25T20:40:00Z</dcterms:created>
  <dcterms:modified xsi:type="dcterms:W3CDTF">2023-01-23T20:35:00Z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0x0101009AB03CCD3613F549B1D4147CF0BC5F7F</vt:lpwstr>
  </property>
  <property fmtid="{D5CDD505-2E9C-101B-9397-08002B2CF9AE}" pid="3" name="Order">
    <vt:r8>17761400</vt:r8>
  </property>
</Properties>
</file>